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7F6C" w:rsidRDefault="00E3612E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Pr="00615394">
        <w:rPr>
          <w:b/>
          <w:sz w:val="36"/>
        </w:rPr>
        <w:t xml:space="preserve">Mathematics </w:t>
      </w:r>
      <w:r>
        <w:rPr>
          <w:b/>
          <w:sz w:val="36"/>
        </w:rPr>
        <w:t>Assignment 10</w:t>
      </w:r>
    </w:p>
    <w:p w:rsidR="00F87F6C" w:rsidRDefault="00E3612E" w:rsidP="00F87F6C">
      <w:pPr>
        <w:jc w:val="center"/>
      </w:pPr>
      <w:r>
        <w:rPr>
          <w:b/>
          <w:sz w:val="36"/>
        </w:rPr>
        <w:t>Building Structures</w:t>
      </w:r>
    </w:p>
    <w:p w:rsidR="00F87F6C" w:rsidRDefault="00E3612E" w:rsidP="00F87F6C">
      <w:pPr>
        <w:rPr>
          <w:b/>
        </w:rPr>
      </w:pPr>
    </w:p>
    <w:p w:rsidR="00F87F6C" w:rsidRDefault="00E3612E" w:rsidP="00F87F6C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F6C" w:rsidRDefault="00E3612E" w:rsidP="00F87F6C">
      <w:pPr>
        <w:outlineLvl w:val="0"/>
        <w:rPr>
          <w:b/>
        </w:rPr>
      </w:pPr>
    </w:p>
    <w:p w:rsidR="00F87F6C" w:rsidRDefault="00E3612E" w:rsidP="00F87F6C">
      <w:pPr>
        <w:outlineLvl w:val="0"/>
      </w:pPr>
      <w:r>
        <w:rPr>
          <w:b/>
        </w:rPr>
        <w:t>Overview:</w:t>
      </w:r>
    </w:p>
    <w:p w:rsidR="00F87F6C" w:rsidRDefault="00E3612E" w:rsidP="00F87F6C">
      <w:r>
        <w:t>Many structures consist of interconnected geometric shapes.  The mathematical relationships between these shapes allow builders and engineers to construct scale models of structure</w:t>
      </w:r>
      <w:r>
        <w:t>s in order to test structural strength and estimate costs.  In this project, you will use your knowledge of angles and triangles to analyze, draw, model, and make estimates about actual structures.</w:t>
      </w:r>
    </w:p>
    <w:p w:rsidR="00F87F6C" w:rsidRDefault="00E3612E" w:rsidP="00F87F6C"/>
    <w:p w:rsidR="00F87F6C" w:rsidRDefault="00E3612E" w:rsidP="00F87F6C">
      <w:pPr>
        <w:outlineLvl w:val="0"/>
        <w:rPr>
          <w:b/>
        </w:rPr>
      </w:pPr>
      <w:r>
        <w:rPr>
          <w:b/>
        </w:rPr>
        <w:t>Preparation Work and Tasks: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Choose a picture of a buildin</w:t>
      </w:r>
      <w:r>
        <w:t>g structure or design your own.  Sketch part of one flat surface of the structure.  Mark the line segments that look parallel or perpendicular.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Use the same mark to show angles that look congruent, and line segments that look congruent.  Are there some ang</w:t>
      </w:r>
      <w:r>
        <w:t>les that you know are congruent?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Assume that the lines that appear to be parallel are parallel.  Mark the transversals.  Are there other angles that you can now assume are congruent?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 xml:space="preserve">Draw a diagram of the triangles in one flat surface in the picture.  Try </w:t>
      </w:r>
      <w:r>
        <w:t>to draw the triangles as accurately as possible so that your diagram looks similar to the picture.  What measurements did you need to make?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What types of triangles are contained in the structure?  Find and label examples of each.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What triangles are probabl</w:t>
      </w:r>
      <w:r>
        <w:t>y similar?  How do you know?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What symmetry is found in the structure?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Can any of the quadrilaterals in the structure be created by the reflection or rotation of triangles?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Assign a reasonable height and width of the structure.  Explain how you arrived at y</w:t>
      </w:r>
      <w:r>
        <w:t>our estimates.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Make a scale model of the 3-D structure.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Estimate the total amount of materials required to make an actual reproduction of your model.</w:t>
      </w:r>
    </w:p>
    <w:p w:rsidR="00F87F6C" w:rsidRPr="00262FFA" w:rsidRDefault="00E3612E" w:rsidP="00F87F6C">
      <w:pPr>
        <w:numPr>
          <w:ilvl w:val="0"/>
          <w:numId w:val="16"/>
        </w:numPr>
        <w:outlineLvl w:val="0"/>
        <w:rPr>
          <w:b/>
        </w:rPr>
      </w:pPr>
      <w:r>
        <w:t>How does the Pythagorean theorem help you determine lengths in the model?</w:t>
      </w:r>
    </w:p>
    <w:p w:rsidR="00F87F6C" w:rsidRDefault="00E3612E" w:rsidP="00F87F6C">
      <w:pPr>
        <w:ind w:left="360"/>
        <w:outlineLvl w:val="0"/>
      </w:pPr>
    </w:p>
    <w:p w:rsidR="00F87F6C" w:rsidRDefault="00E3612E" w:rsidP="00F87F6C">
      <w:pPr>
        <w:ind w:left="360"/>
        <w:outlineLvl w:val="0"/>
        <w:rPr>
          <w:b/>
        </w:rPr>
      </w:pPr>
      <w:r>
        <w:tab/>
        <w:t>(Hint: You may need to constru</w:t>
      </w:r>
      <w:r>
        <w:t>ct imaginary lines to make your estimates.)</w:t>
      </w:r>
    </w:p>
    <w:p w:rsidR="00F87F6C" w:rsidRDefault="00E3612E" w:rsidP="00F87F6C">
      <w:pPr>
        <w:outlineLvl w:val="0"/>
        <w:rPr>
          <w:b/>
        </w:rPr>
      </w:pPr>
    </w:p>
    <w:p w:rsidR="00F87F6C" w:rsidRDefault="00E3612E" w:rsidP="00F87F6C">
      <w:pPr>
        <w:outlineLvl w:val="0"/>
        <w:rPr>
          <w:b/>
        </w:rPr>
      </w:pPr>
    </w:p>
    <w:p w:rsidR="00F87F6C" w:rsidRDefault="00E3612E" w:rsidP="00F87F6C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F87F6C" w:rsidRPr="00825D50">
        <w:tc>
          <w:tcPr>
            <w:tcW w:w="1728" w:type="dxa"/>
          </w:tcPr>
          <w:p w:rsidR="00F87F6C" w:rsidRPr="00825D50" w:rsidRDefault="00E3612E" w:rsidP="00F87F6C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F87F6C" w:rsidRPr="00825D50" w:rsidRDefault="00E3612E" w:rsidP="00F87F6C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F87F6C" w:rsidRPr="00825D50" w:rsidRDefault="00E3612E" w:rsidP="00F87F6C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F87F6C" w:rsidRPr="00825D50" w:rsidRDefault="00E3612E" w:rsidP="00F87F6C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F87F6C" w:rsidRPr="00825D50" w:rsidRDefault="00E3612E" w:rsidP="00F87F6C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F87F6C" w:rsidRPr="00825D50" w:rsidRDefault="00E3612E" w:rsidP="00F87F6C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F87F6C" w:rsidRPr="00825D50">
        <w:tc>
          <w:tcPr>
            <w:tcW w:w="1728" w:type="dxa"/>
          </w:tcPr>
          <w:p w:rsidR="00F87F6C" w:rsidRPr="00C8593D" w:rsidRDefault="00E3612E" w:rsidP="00F87F6C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F87F6C" w:rsidRPr="00825D50">
        <w:tc>
          <w:tcPr>
            <w:tcW w:w="1728" w:type="dxa"/>
          </w:tcPr>
          <w:p w:rsidR="00F87F6C" w:rsidRPr="00C8593D" w:rsidRDefault="00E3612E" w:rsidP="00F87F6C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</w:t>
            </w:r>
            <w:r w:rsidRPr="00C8593D">
              <w:rPr>
                <w:sz w:val="20"/>
              </w:rPr>
              <w:t>king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includes almost no errors or omissions.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F87F6C" w:rsidRPr="00825D50">
        <w:tc>
          <w:tcPr>
            <w:tcW w:w="1728" w:type="dxa"/>
          </w:tcPr>
          <w:p w:rsidR="00F87F6C" w:rsidRPr="00C8593D" w:rsidRDefault="00E3612E" w:rsidP="00F87F6C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sophisticated ability to make connections between mathemat</w:t>
            </w:r>
            <w:r w:rsidRPr="001D709C">
              <w:rPr>
                <w:sz w:val="20"/>
              </w:rPr>
              <w:t>ics learning and the real world.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F87F6C" w:rsidRPr="00825D50">
        <w:tc>
          <w:tcPr>
            <w:tcW w:w="1728" w:type="dxa"/>
          </w:tcPr>
          <w:p w:rsidR="00F87F6C" w:rsidRPr="00C8593D" w:rsidRDefault="00E3612E" w:rsidP="00F87F6C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Provides thorough, clear and insightful</w:t>
            </w:r>
            <w:r w:rsidRPr="001D709C">
              <w:rPr>
                <w:sz w:val="20"/>
              </w:rPr>
              <w:t xml:space="preserve"> explanations / justifications, using a range of words, pictures, symbols, and / or numbers.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F87F6C" w:rsidRPr="00825D50">
        <w:tc>
          <w:tcPr>
            <w:tcW w:w="1728" w:type="dxa"/>
          </w:tcPr>
          <w:p w:rsidR="00F87F6C" w:rsidRPr="00C8593D" w:rsidRDefault="00E3612E" w:rsidP="00F87F6C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</w:t>
            </w:r>
            <w:r w:rsidRPr="00C8593D">
              <w:rPr>
                <w:sz w:val="20"/>
              </w:rPr>
              <w:t>ary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to communicate clearly and precisely.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87F6C" w:rsidRPr="001D709C" w:rsidRDefault="00E3612E" w:rsidP="00F87F6C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87F6C" w:rsidRPr="001D709C" w:rsidRDefault="00E3612E" w:rsidP="00F87F6C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F87F6C" w:rsidRPr="00825D50" w:rsidRDefault="00E3612E" w:rsidP="00F87F6C"/>
    <w:sectPr w:rsidR="00F87F6C" w:rsidRPr="00825D50" w:rsidSect="00F87F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F3EAF"/>
    <w:multiLevelType w:val="hybridMultilevel"/>
    <w:tmpl w:val="22FEEDB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E361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Word 12.1.0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 </vt:lpstr>
      <vt:lpstr/>
      <vt:lpstr>Overview:</vt:lpstr>
      <vt:lpstr>Preparation Work and Tasks:</vt:lpstr>
      <vt:lpstr>Choose a picture of a building structure or design your own.  Sketch part of one</vt:lpstr>
      <vt:lpstr>Use the same mark to show angles that look congruent, and line segments that loo</vt:lpstr>
      <vt:lpstr>Assume that the lines that appear to be parallel are parallel.  Mark the transve</vt:lpstr>
      <vt:lpstr>Draw a diagram of the triangles in one flat surface in the picture.  Try to draw</vt:lpstr>
      <vt:lpstr>What types of triangles are contained in the structure?  Find and label examples</vt:lpstr>
      <vt:lpstr>What triangles are probably similar?  How do you know?</vt:lpstr>
      <vt:lpstr>What symmetry is found in the structure?</vt:lpstr>
      <vt:lpstr>Can any of the quadrilaterals in the structure be created by the reflection or r</vt:lpstr>
      <vt:lpstr>Assign a reasonable height and width of the structure.  Explain how you arrived </vt:lpstr>
      <vt:lpstr>Make a scale model of the 3-D structure.</vt:lpstr>
      <vt:lpstr>Estimate the total amount of materials required to make an actual reproduction o</vt:lpstr>
      <vt:lpstr>How does the Pythagorean theorem help you determine lengths in the model?</vt:lpstr>
      <vt:lpstr/>
      <vt:lpstr>(Hint: You may need to construct imaginary lines to make your estimates.)</vt:lpstr>
      <vt:lpstr/>
      <vt:lpstr/>
      <vt:lpstr>Evaluation:</vt:lpstr>
    </vt:vector>
  </TitlesOfParts>
  <Company> UAG</Company>
  <LinksUpToDate>false</LinksUpToDate>
  <CharactersWithSpaces>3017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2012-08-22T22:30:00Z</dcterms:created>
  <dcterms:modified xsi:type="dcterms:W3CDTF">2012-08-22T22:30:00Z</dcterms:modified>
</cp:coreProperties>
</file>