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4983" w:rsidRDefault="00F0115D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 w:rsidRPr="00615394">
        <w:rPr>
          <w:b/>
          <w:sz w:val="36"/>
        </w:rPr>
        <w:t xml:space="preserve"> Mathematics </w:t>
      </w:r>
      <w:r>
        <w:rPr>
          <w:b/>
          <w:sz w:val="36"/>
        </w:rPr>
        <w:t>Assignment 3</w:t>
      </w:r>
    </w:p>
    <w:p w:rsidR="00684983" w:rsidRDefault="00F0115D" w:rsidP="00684983">
      <w:pPr>
        <w:jc w:val="center"/>
      </w:pPr>
      <w:r>
        <w:rPr>
          <w:b/>
          <w:sz w:val="36"/>
        </w:rPr>
        <w:t>How Much Do You Know About Canada?</w:t>
      </w:r>
    </w:p>
    <w:p w:rsidR="00684983" w:rsidRDefault="00F0115D" w:rsidP="00684983">
      <w:pPr>
        <w:rPr>
          <w:b/>
        </w:rPr>
      </w:pPr>
    </w:p>
    <w:p w:rsidR="00684983" w:rsidRDefault="00F0115D" w:rsidP="00684983">
      <w:pPr>
        <w:rPr>
          <w:b/>
        </w:rPr>
      </w:pPr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4983" w:rsidRDefault="00F0115D" w:rsidP="00684983">
      <w:pPr>
        <w:outlineLvl w:val="0"/>
        <w:rPr>
          <w:b/>
        </w:rPr>
      </w:pPr>
    </w:p>
    <w:p w:rsidR="00684983" w:rsidRDefault="00F0115D" w:rsidP="00684983">
      <w:pPr>
        <w:outlineLvl w:val="0"/>
      </w:pPr>
      <w:r>
        <w:rPr>
          <w:b/>
        </w:rPr>
        <w:t>Overview:</w:t>
      </w:r>
    </w:p>
    <w:p w:rsidR="00684983" w:rsidRDefault="00F0115D" w:rsidP="00684983">
      <w:r>
        <w:t>Canadians often express surprise at how little Americans know about Canada, but sometimes Canadians don’t know that much about their own country either.  Do you know</w:t>
      </w:r>
      <w:r>
        <w:t xml:space="preserve"> the words to Canada’s national anthem?  Do you know who Canada’s first prime minister was?</w:t>
      </w:r>
    </w:p>
    <w:p w:rsidR="00684983" w:rsidRDefault="00F0115D" w:rsidP="00684983">
      <w:pPr>
        <w:outlineLvl w:val="0"/>
        <w:rPr>
          <w:b/>
        </w:rPr>
      </w:pPr>
    </w:p>
    <w:p w:rsidR="00684983" w:rsidRDefault="00F0115D" w:rsidP="00684983">
      <w:pPr>
        <w:outlineLvl w:val="0"/>
        <w:rPr>
          <w:b/>
        </w:rPr>
      </w:pPr>
      <w:r>
        <w:rPr>
          <w:b/>
        </w:rPr>
        <w:t>Preparation Work and Tasks:</w:t>
      </w: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Choose a topic about Canada that interests you.  Some possible topics include Canadian sports, geography, history, politics, or famous </w:t>
      </w:r>
      <w:r>
        <w:t xml:space="preserve">people. </w:t>
      </w:r>
      <w:r>
        <w:rPr>
          <w:b/>
        </w:rPr>
        <w:t>(/1)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Use various databases to collect information about your topic.  Write 10 trivia questions.  Be sure that all your questions are about Canada or Canadians. </w:t>
      </w:r>
      <w:r>
        <w:rPr>
          <w:b/>
        </w:rPr>
        <w:t>(/4)</w:t>
      </w:r>
    </w:p>
    <w:p w:rsidR="00684983" w:rsidRPr="00942E65" w:rsidRDefault="00F0115D" w:rsidP="00684983">
      <w:pPr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Give your questionnaire to a variety of people and record their answers. </w:t>
      </w:r>
      <w:r>
        <w:rPr>
          <w:b/>
        </w:rPr>
        <w:t>(/3)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>Ta</w:t>
      </w:r>
      <w:r>
        <w:t xml:space="preserve">ke the answers and create a frequency table to compare the frequency of each answer. </w:t>
      </w:r>
      <w:r>
        <w:rPr>
          <w:b/>
        </w:rPr>
        <w:t>(/3)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>Use this data to change your trivia questions into multiple choice questions.  Be sure to include the most frequent answers.  Each question should have four choices:</w:t>
      </w:r>
      <w:r>
        <w:t xml:space="preserve"> A, B, C, D.  Randomize your quiz so that the letter of the correct answer varies. </w:t>
      </w:r>
      <w:r>
        <w:rPr>
          <w:b/>
        </w:rPr>
        <w:t>(/4)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>Choose two different groups of people (e.g., males and females, or grade 7 and grade 8s) and give your questionnaire to each group.  Each group is a sample.  Be sure e</w:t>
      </w:r>
      <w:r>
        <w:t xml:space="preserve">ach sample has at least five people. </w:t>
      </w:r>
      <w:r>
        <w:rPr>
          <w:b/>
        </w:rPr>
        <w:t>(/3)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How confident will you be with your choice of sample as a prediction for the population? </w:t>
      </w:r>
      <w:r>
        <w:rPr>
          <w:b/>
        </w:rPr>
        <w:t>(/1)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Organize your results on a spreadsheet showing the score of each participant in each sample. </w:t>
      </w:r>
      <w:r>
        <w:rPr>
          <w:b/>
        </w:rPr>
        <w:t>(/3)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>Use your spreadshee</w:t>
      </w:r>
      <w:r>
        <w:t xml:space="preserve">t to create a graph comparing the scores of each sample. </w:t>
      </w:r>
      <w:r>
        <w:rPr>
          <w:b/>
        </w:rPr>
        <w:t>(/3)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What was the higest score, in percent, for each sample?  The lowest? </w:t>
      </w:r>
      <w:r>
        <w:rPr>
          <w:b/>
        </w:rPr>
        <w:t>(/1)</w:t>
      </w:r>
    </w:p>
    <w:p w:rsidR="00684983" w:rsidRPr="00942E65" w:rsidRDefault="00F0115D" w:rsidP="00684983">
      <w:pPr>
        <w:ind w:left="360"/>
        <w:outlineLvl w:val="0"/>
        <w:rPr>
          <w:b/>
        </w:rPr>
      </w:pP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>Create two histograms, one for each sample, that display the percent of participants who scored at each interval.  You</w:t>
      </w:r>
      <w:r>
        <w:t xml:space="preserve"> can use intervals of 0%-10%, 10%-20%, and so on. </w:t>
      </w:r>
      <w:r>
        <w:rPr>
          <w:b/>
        </w:rPr>
        <w:t>(/3)</w:t>
      </w: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Use your spreadsheet to find the average score for each sample. </w:t>
      </w:r>
      <w:r>
        <w:rPr>
          <w:b/>
        </w:rPr>
        <w:t>(/2)</w:t>
      </w: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Find the median score of that sample. </w:t>
      </w:r>
      <w:r>
        <w:rPr>
          <w:b/>
        </w:rPr>
        <w:t>(/2)</w:t>
      </w: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Calculate the mean of that sample. </w:t>
      </w:r>
      <w:r>
        <w:rPr>
          <w:b/>
        </w:rPr>
        <w:t>(/2)</w:t>
      </w:r>
    </w:p>
    <w:p w:rsidR="00684983" w:rsidRPr="00942E65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>Draw conclusions based on the data you collected.</w:t>
      </w:r>
      <w:r>
        <w:t xml:space="preserve"> </w:t>
      </w:r>
      <w:r>
        <w:rPr>
          <w:b/>
        </w:rPr>
        <w:t>(/3)</w:t>
      </w:r>
    </w:p>
    <w:p w:rsidR="00684983" w:rsidRDefault="00F0115D" w:rsidP="00684983">
      <w:pPr>
        <w:numPr>
          <w:ilvl w:val="0"/>
          <w:numId w:val="16"/>
        </w:numPr>
        <w:outlineLvl w:val="0"/>
        <w:rPr>
          <w:b/>
        </w:rPr>
      </w:pPr>
      <w:r>
        <w:t xml:space="preserve">How certain are you about the results and accuracy of the data collected?  Explain. </w:t>
      </w:r>
      <w:r>
        <w:rPr>
          <w:b/>
        </w:rPr>
        <w:t>(/2)</w:t>
      </w:r>
    </w:p>
    <w:p w:rsidR="00684983" w:rsidRDefault="00F0115D" w:rsidP="00684983">
      <w:pPr>
        <w:ind w:left="360"/>
        <w:outlineLvl w:val="0"/>
        <w:rPr>
          <w:b/>
        </w:rPr>
      </w:pPr>
    </w:p>
    <w:p w:rsidR="00684983" w:rsidRDefault="00F0115D" w:rsidP="00684983">
      <w:pPr>
        <w:outlineLvl w:val="0"/>
      </w:pPr>
      <w:r>
        <w:rPr>
          <w:b/>
        </w:rPr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684983" w:rsidRPr="00825D50">
        <w:tc>
          <w:tcPr>
            <w:tcW w:w="1728" w:type="dxa"/>
          </w:tcPr>
          <w:p w:rsidR="00684983" w:rsidRPr="00825D50" w:rsidRDefault="00F0115D" w:rsidP="00684983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684983" w:rsidRPr="00825D50" w:rsidRDefault="00F0115D" w:rsidP="00684983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684983" w:rsidRPr="00825D50" w:rsidRDefault="00F0115D" w:rsidP="00684983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684983" w:rsidRPr="00825D50" w:rsidRDefault="00F0115D" w:rsidP="00684983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684983" w:rsidRPr="00825D50" w:rsidRDefault="00F0115D" w:rsidP="00684983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684983" w:rsidRPr="00825D50" w:rsidRDefault="00F0115D" w:rsidP="00684983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684983" w:rsidRPr="00825D50">
        <w:tc>
          <w:tcPr>
            <w:tcW w:w="1728" w:type="dxa"/>
          </w:tcPr>
          <w:p w:rsidR="00684983" w:rsidRPr="00C8593D" w:rsidRDefault="00F0115D" w:rsidP="00684983">
            <w:pPr>
              <w:rPr>
                <w:sz w:val="20"/>
              </w:rPr>
            </w:pPr>
            <w:r w:rsidRPr="00C8593D">
              <w:rPr>
                <w:sz w:val="20"/>
              </w:rPr>
              <w:t>Depth of Understanding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Demonstrates thorough understanding of concepts.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unders</w:t>
            </w:r>
            <w:r w:rsidRPr="001D709C">
              <w:rPr>
                <w:sz w:val="20"/>
              </w:rPr>
              <w:t>tanding of concepts.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684983" w:rsidRPr="00825D50">
        <w:tc>
          <w:tcPr>
            <w:tcW w:w="1728" w:type="dxa"/>
          </w:tcPr>
          <w:p w:rsidR="00684983" w:rsidRPr="00C8593D" w:rsidRDefault="00F0115D" w:rsidP="00684983">
            <w:pPr>
              <w:rPr>
                <w:sz w:val="20"/>
              </w:rPr>
            </w:pPr>
            <w:r w:rsidRPr="00C8593D">
              <w:rPr>
                <w:sz w:val="20"/>
              </w:rPr>
              <w:t>Problem Solving / Thinking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Use of procedure includes almost no errors or omissions.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Use of procedures is mostly correct, but there may be a few minor errors and / or omissions.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684983" w:rsidRPr="00825D50">
        <w:tc>
          <w:tcPr>
            <w:tcW w:w="1728" w:type="dxa"/>
          </w:tcPr>
          <w:p w:rsidR="00684983" w:rsidRPr="00C8593D" w:rsidRDefault="00F0115D" w:rsidP="00684983">
            <w:pPr>
              <w:rPr>
                <w:sz w:val="20"/>
              </w:rPr>
            </w:pPr>
            <w:r w:rsidRPr="00C8593D">
              <w:rPr>
                <w:sz w:val="20"/>
              </w:rPr>
              <w:t>Application of Learning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Demonstrates sophistic</w:t>
            </w:r>
            <w:r w:rsidRPr="001D709C">
              <w:rPr>
                <w:sz w:val="20"/>
              </w:rPr>
              <w:t>ated ability to make connections between mathematics learning and the real world.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Demonstrates considerable ability to make connections between mathematics learning and the real world.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684983" w:rsidRPr="00825D50">
        <w:tc>
          <w:tcPr>
            <w:tcW w:w="1728" w:type="dxa"/>
          </w:tcPr>
          <w:p w:rsidR="00684983" w:rsidRPr="00C8593D" w:rsidRDefault="00F0115D" w:rsidP="00684983">
            <w:pPr>
              <w:rPr>
                <w:sz w:val="20"/>
              </w:rPr>
            </w:pPr>
            <w:r w:rsidRPr="00C8593D">
              <w:rPr>
                <w:sz w:val="20"/>
              </w:rPr>
              <w:t>Explanation and Justification of Concepts, Procedures, and Proble</w:t>
            </w:r>
            <w:r w:rsidRPr="00C8593D">
              <w:rPr>
                <w:sz w:val="20"/>
              </w:rPr>
              <w:t>m Solving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Provides thorough, clear and insightful explanations / justifications, using a range of words, pictures, symbols, and / or numbers.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Provides complete, clear and logical explanations / justifications, using appropriate words, pictures, symbols, an</w:t>
            </w:r>
            <w:r w:rsidRPr="001D709C">
              <w:rPr>
                <w:sz w:val="20"/>
              </w:rPr>
              <w:t>d / or numbers.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  <w:tr w:rsidR="00684983" w:rsidRPr="00825D50">
        <w:tc>
          <w:tcPr>
            <w:tcW w:w="1728" w:type="dxa"/>
          </w:tcPr>
          <w:p w:rsidR="00684983" w:rsidRPr="00C8593D" w:rsidRDefault="00F0115D" w:rsidP="00684983">
            <w:pPr>
              <w:rPr>
                <w:sz w:val="20"/>
              </w:rPr>
            </w:pPr>
            <w:r w:rsidRPr="00C8593D">
              <w:rPr>
                <w:sz w:val="20"/>
              </w:rPr>
              <w:t>Use of Mathematical Vocabulary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Uses a broad range of mathematical vocabulary to communicate clearly and precisely.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Uses mathematical vocabulary with considerable clarity and precision.</w:t>
            </w:r>
          </w:p>
        </w:tc>
        <w:tc>
          <w:tcPr>
            <w:tcW w:w="171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684983" w:rsidRPr="001D709C" w:rsidRDefault="00F0115D" w:rsidP="0068498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684983" w:rsidRPr="001D709C" w:rsidRDefault="00F0115D" w:rsidP="00684983">
            <w:pPr>
              <w:rPr>
                <w:sz w:val="20"/>
              </w:rPr>
            </w:pPr>
            <w:r w:rsidRPr="001D709C">
              <w:rPr>
                <w:sz w:val="20"/>
              </w:rPr>
              <w:t>20</w:t>
            </w:r>
          </w:p>
        </w:tc>
      </w:tr>
    </w:tbl>
    <w:p w:rsidR="00684983" w:rsidRPr="00825D50" w:rsidRDefault="00F0115D" w:rsidP="00684983"/>
    <w:sectPr w:rsidR="00684983" w:rsidRPr="00825D50" w:rsidSect="006849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810B7"/>
    <w:multiLevelType w:val="hybridMultilevel"/>
    <w:tmpl w:val="6EAAF698"/>
    <w:lvl w:ilvl="0" w:tplc="2F7E32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D04CE"/>
    <w:multiLevelType w:val="hybridMultilevel"/>
    <w:tmpl w:val="31B8B0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D6204"/>
    <w:multiLevelType w:val="hybridMultilevel"/>
    <w:tmpl w:val="F3B28DD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F011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Word 12.1.0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> </vt:lpstr>
      <vt:lpstr/>
      <vt:lpstr>Overview:</vt:lpstr>
      <vt:lpstr/>
      <vt:lpstr>Preparation Work and Tasks:</vt:lpstr>
      <vt:lpstr>Choose a topic about Canada that interests you.  Some possible topics include Ca</vt:lpstr>
      <vt:lpstr/>
      <vt:lpstr>Use various databases to collect information about your topic.  Write 10 trivia </vt:lpstr>
      <vt:lpstr/>
      <vt:lpstr>Give your questionnaire to a variety of people and record their answers. (/3)</vt:lpstr>
      <vt:lpstr/>
      <vt:lpstr>Take the answers and create a frequency table to compare the frequency of each a</vt:lpstr>
      <vt:lpstr/>
      <vt:lpstr>Use this data to change your trivia questions into multiple choice questions.  B</vt:lpstr>
      <vt:lpstr/>
      <vt:lpstr>Choose two different groups of people (e.g., males and females, or grade 7 and g</vt:lpstr>
      <vt:lpstr/>
      <vt:lpstr>How confident will you be with your choice of sample as a prediction for the pop</vt:lpstr>
      <vt:lpstr/>
      <vt:lpstr>Organize your results on a spreadsheet showing the score of each participant in </vt:lpstr>
      <vt:lpstr/>
      <vt:lpstr>Use your spreadsheet to create a graph comparing the scores of each sample. (/3)</vt:lpstr>
      <vt:lpstr/>
      <vt:lpstr>What was the higest score, in percent, for each sample?  The lowest? (/1)</vt:lpstr>
      <vt:lpstr/>
      <vt:lpstr>Create two histograms, one for each sample, that display the percent of particip</vt:lpstr>
      <vt:lpstr>Use your spreadsheet to find the average score for each sample. (/2)</vt:lpstr>
      <vt:lpstr>Find the median score of that sample. (/2)</vt:lpstr>
      <vt:lpstr>Calculate the mean of that sample. (/2)</vt:lpstr>
      <vt:lpstr>Draw conclusions based on the data you collected. (/3)</vt:lpstr>
      <vt:lpstr>How certain are you about the results and accuracy of the data collected?  Expla</vt:lpstr>
      <vt:lpstr/>
      <vt:lpstr>Evaluation:</vt:lpstr>
    </vt:vector>
  </TitlesOfParts>
  <Company> UAG</Company>
  <LinksUpToDate>false</LinksUpToDate>
  <CharactersWithSpaces>3325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2012-08-21T06:10:00Z</dcterms:created>
  <dcterms:modified xsi:type="dcterms:W3CDTF">2012-08-21T06:10:00Z</dcterms:modified>
</cp:coreProperties>
</file>