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0C0B" w:rsidRDefault="00DE3A87">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r>
      <w:r>
        <w:rPr>
          <w:b/>
          <w:sz w:val="36"/>
        </w:rPr>
        <w:t xml:space="preserve">     History Assignment 3:</w:t>
      </w:r>
    </w:p>
    <w:p w:rsidR="00670C0B" w:rsidRDefault="00DE3A87" w:rsidP="00670C0B">
      <w:pPr>
        <w:jc w:val="center"/>
        <w:rPr>
          <w:b/>
          <w:sz w:val="36"/>
        </w:rPr>
      </w:pPr>
      <w:r>
        <w:rPr>
          <w:b/>
          <w:sz w:val="36"/>
        </w:rPr>
        <w:t>Events of Confederation</w:t>
      </w:r>
    </w:p>
    <w:p w:rsidR="00670C0B" w:rsidRDefault="00DE3A87"/>
    <w:p w:rsidR="00670C0B" w:rsidRPr="00825D50" w:rsidRDefault="00DE3A87" w:rsidP="00670C0B">
      <w:r>
        <w:rPr>
          <w:b/>
        </w:rPr>
        <w:t>Date:</w:t>
      </w:r>
      <w:r>
        <w:t xml:space="preserve"> Due </w:t>
      </w:r>
      <w:r>
        <w:rPr>
          <w:u w:val="single"/>
        </w:rPr>
        <w:tab/>
      </w:r>
      <w:r>
        <w:rPr>
          <w:u w:val="single"/>
        </w:rPr>
        <w:tab/>
      </w:r>
      <w:r>
        <w:rPr>
          <w:u w:val="single"/>
        </w:rPr>
        <w:tab/>
      </w:r>
      <w:r>
        <w:rPr>
          <w:u w:val="single"/>
        </w:rPr>
        <w:tab/>
      </w:r>
    </w:p>
    <w:p w:rsidR="00670C0B" w:rsidRDefault="00DE3A87" w:rsidP="00670C0B">
      <w:pPr>
        <w:rPr>
          <w:b/>
        </w:rPr>
      </w:pPr>
    </w:p>
    <w:p w:rsidR="00670C0B" w:rsidRDefault="00DE3A87" w:rsidP="00670C0B">
      <w:pPr>
        <w:outlineLvl w:val="0"/>
      </w:pPr>
      <w:r>
        <w:rPr>
          <w:b/>
        </w:rPr>
        <w:t>Overview:</w:t>
      </w:r>
    </w:p>
    <w:p w:rsidR="00670C0B" w:rsidRDefault="00DE3A87" w:rsidP="00670C0B">
      <w:r>
        <w:t xml:space="preserve">John A. Macdonald looked at the government of the United States and decided Canada’s government should be different.  In the U.S., the states have many important powers.  The </w:t>
      </w:r>
      <w:r>
        <w:t>federal government has only the leftover powers, and matters of foreign policy and national defence.  This is why, for instance, criminal law is different in every state in the United States.  Some states practise capital punishment for first-degree murder</w:t>
      </w:r>
      <w:r>
        <w:t>, while others have abolished executions altogether.</w:t>
      </w:r>
    </w:p>
    <w:p w:rsidR="00670C0B" w:rsidRDefault="00DE3A87" w:rsidP="00670C0B">
      <w:r>
        <w:t>Macdonald believed that the Americans had not arranged things well.  He thought that giving individual states too much power makes a nation less united.  He believed that this had, in part, caused the Am</w:t>
      </w:r>
      <w:r>
        <w:t>erican Civil War (1861-1865).  Some states believed that they should have the right to practise slavery and refused to give up this right.  This crisis nearly tore the country apart.</w:t>
      </w:r>
    </w:p>
    <w:p w:rsidR="00670C0B" w:rsidRDefault="00DE3A87" w:rsidP="00670C0B">
      <w:r>
        <w:t>If the federal government had all the important powers, Macdonald believe</w:t>
      </w:r>
      <w:r>
        <w:t>d, Canada could avoid having provinces leave the nation.</w:t>
      </w:r>
    </w:p>
    <w:p w:rsidR="00670C0B" w:rsidRDefault="00DE3A87" w:rsidP="00670C0B">
      <w:r>
        <w:t>Not everything has gone to plan.  Some powers that were considered unimportant and given to the provinces – such as health care and education – have since become important.  Nova Scotia elected a sep</w:t>
      </w:r>
      <w:r>
        <w:t>aratist government in 1867.  Quebec held referendums on separation in 1980 and 1995.  By and large, however, the division of powers has helped to keep Canada together.</w:t>
      </w:r>
    </w:p>
    <w:p w:rsidR="00670C0B" w:rsidRDefault="00DE3A87" w:rsidP="00670C0B"/>
    <w:p w:rsidR="00670C0B" w:rsidRDefault="00DE3A87" w:rsidP="00670C0B"/>
    <w:tbl>
      <w:tblPr>
        <w:tblStyle w:val="TableGrid"/>
        <w:tblW w:w="0" w:type="auto"/>
        <w:tblLook w:val="00BF"/>
      </w:tblPr>
      <w:tblGrid>
        <w:gridCol w:w="648"/>
        <w:gridCol w:w="794"/>
        <w:gridCol w:w="1816"/>
        <w:gridCol w:w="5598"/>
      </w:tblGrid>
      <w:tr w:rsidR="00670C0B">
        <w:tc>
          <w:tcPr>
            <w:tcW w:w="648" w:type="dxa"/>
          </w:tcPr>
          <w:p w:rsidR="00670C0B" w:rsidRPr="00986D23" w:rsidRDefault="00DE3A87" w:rsidP="00670C0B">
            <w:pPr>
              <w:rPr>
                <w:b/>
                <w:sz w:val="20"/>
              </w:rPr>
            </w:pPr>
            <w:r w:rsidRPr="00986D23">
              <w:rPr>
                <w:b/>
                <w:sz w:val="20"/>
              </w:rPr>
              <w:t>Sect</w:t>
            </w:r>
          </w:p>
        </w:tc>
        <w:tc>
          <w:tcPr>
            <w:tcW w:w="794" w:type="dxa"/>
          </w:tcPr>
          <w:p w:rsidR="00670C0B" w:rsidRPr="00986D23" w:rsidRDefault="00DE3A87" w:rsidP="00670C0B">
            <w:pPr>
              <w:rPr>
                <w:b/>
                <w:sz w:val="20"/>
              </w:rPr>
            </w:pPr>
            <w:r w:rsidRPr="00986D23">
              <w:rPr>
                <w:b/>
                <w:sz w:val="20"/>
              </w:rPr>
              <w:t>Clause</w:t>
            </w:r>
          </w:p>
        </w:tc>
        <w:tc>
          <w:tcPr>
            <w:tcW w:w="1816" w:type="dxa"/>
          </w:tcPr>
          <w:p w:rsidR="00670C0B" w:rsidRPr="00986D23" w:rsidRDefault="00DE3A87" w:rsidP="00670C0B">
            <w:pPr>
              <w:rPr>
                <w:b/>
                <w:sz w:val="20"/>
              </w:rPr>
            </w:pPr>
            <w:r w:rsidRPr="00986D23">
              <w:rPr>
                <w:b/>
                <w:sz w:val="20"/>
              </w:rPr>
              <w:t>Item</w:t>
            </w:r>
          </w:p>
        </w:tc>
        <w:tc>
          <w:tcPr>
            <w:tcW w:w="5598" w:type="dxa"/>
          </w:tcPr>
          <w:p w:rsidR="00670C0B" w:rsidRPr="00986D23" w:rsidRDefault="00DE3A87" w:rsidP="00670C0B">
            <w:pPr>
              <w:rPr>
                <w:b/>
                <w:sz w:val="20"/>
              </w:rPr>
            </w:pPr>
            <w:r w:rsidRPr="00986D23">
              <w:rPr>
                <w:b/>
                <w:sz w:val="20"/>
              </w:rPr>
              <w:t>Example</w:t>
            </w:r>
          </w:p>
        </w:tc>
      </w:tr>
      <w:tr w:rsidR="00670C0B">
        <w:tc>
          <w:tcPr>
            <w:tcW w:w="648" w:type="dxa"/>
            <w:vMerge w:val="restart"/>
          </w:tcPr>
          <w:p w:rsidR="00670C0B" w:rsidRPr="00986D23" w:rsidRDefault="00DE3A87" w:rsidP="00670C0B">
            <w:pPr>
              <w:rPr>
                <w:sz w:val="20"/>
              </w:rPr>
            </w:pPr>
            <w:r w:rsidRPr="00986D23">
              <w:rPr>
                <w:sz w:val="20"/>
              </w:rPr>
              <w:t>91</w:t>
            </w:r>
          </w:p>
          <w:p w:rsidR="00670C0B" w:rsidRPr="00986D23" w:rsidRDefault="00DE3A87" w:rsidP="00670C0B">
            <w:pPr>
              <w:rPr>
                <w:sz w:val="20"/>
              </w:rPr>
            </w:pPr>
            <w:r w:rsidRPr="00986D23">
              <w:rPr>
                <w:sz w:val="20"/>
              </w:rPr>
              <w:t>Fed</w:t>
            </w:r>
          </w:p>
        </w:tc>
        <w:tc>
          <w:tcPr>
            <w:tcW w:w="794" w:type="dxa"/>
          </w:tcPr>
          <w:p w:rsidR="00670C0B" w:rsidRPr="00986D23" w:rsidRDefault="00DE3A87" w:rsidP="00670C0B">
            <w:pPr>
              <w:rPr>
                <w:sz w:val="20"/>
              </w:rPr>
            </w:pPr>
            <w:r w:rsidRPr="00986D23">
              <w:rPr>
                <w:sz w:val="20"/>
              </w:rPr>
              <w:t>3</w:t>
            </w:r>
          </w:p>
        </w:tc>
        <w:tc>
          <w:tcPr>
            <w:tcW w:w="1816" w:type="dxa"/>
          </w:tcPr>
          <w:p w:rsidR="00670C0B" w:rsidRPr="00986D23" w:rsidRDefault="00DE3A87" w:rsidP="00670C0B">
            <w:pPr>
              <w:rPr>
                <w:sz w:val="20"/>
              </w:rPr>
            </w:pPr>
            <w:r w:rsidRPr="00986D23">
              <w:rPr>
                <w:sz w:val="20"/>
              </w:rPr>
              <w:t>Taxation</w:t>
            </w:r>
          </w:p>
        </w:tc>
        <w:tc>
          <w:tcPr>
            <w:tcW w:w="5598" w:type="dxa"/>
          </w:tcPr>
          <w:p w:rsidR="00670C0B" w:rsidRPr="00986D23" w:rsidRDefault="00DE3A87" w:rsidP="00670C0B">
            <w:pPr>
              <w:rPr>
                <w:sz w:val="20"/>
              </w:rPr>
            </w:pPr>
            <w:r w:rsidRPr="00986D23">
              <w:rPr>
                <w:sz w:val="20"/>
              </w:rPr>
              <w:t xml:space="preserve">Income tax, taxes on corporations, import </w:t>
            </w:r>
            <w:r w:rsidRPr="00986D23">
              <w:rPr>
                <w:sz w:val="20"/>
              </w:rPr>
              <w:t>duties</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7</w:t>
            </w:r>
          </w:p>
        </w:tc>
        <w:tc>
          <w:tcPr>
            <w:tcW w:w="1816" w:type="dxa"/>
          </w:tcPr>
          <w:p w:rsidR="00670C0B" w:rsidRPr="00986D23" w:rsidRDefault="00DE3A87" w:rsidP="00670C0B">
            <w:pPr>
              <w:rPr>
                <w:sz w:val="20"/>
              </w:rPr>
            </w:pPr>
            <w:r w:rsidRPr="00986D23">
              <w:rPr>
                <w:sz w:val="20"/>
              </w:rPr>
              <w:t>National Defence</w:t>
            </w:r>
          </w:p>
        </w:tc>
        <w:tc>
          <w:tcPr>
            <w:tcW w:w="5598" w:type="dxa"/>
          </w:tcPr>
          <w:p w:rsidR="00670C0B" w:rsidRPr="00986D23" w:rsidRDefault="00DE3A87" w:rsidP="00670C0B">
            <w:pPr>
              <w:rPr>
                <w:sz w:val="20"/>
              </w:rPr>
            </w:pPr>
            <w:r w:rsidRPr="00986D23">
              <w:rPr>
                <w:sz w:val="20"/>
              </w:rPr>
              <w:t>The military</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24</w:t>
            </w:r>
          </w:p>
        </w:tc>
        <w:tc>
          <w:tcPr>
            <w:tcW w:w="1816" w:type="dxa"/>
          </w:tcPr>
          <w:p w:rsidR="00670C0B" w:rsidRPr="00986D23" w:rsidRDefault="00DE3A87" w:rsidP="00670C0B">
            <w:pPr>
              <w:rPr>
                <w:sz w:val="20"/>
              </w:rPr>
            </w:pPr>
            <w:r w:rsidRPr="00986D23">
              <w:rPr>
                <w:sz w:val="20"/>
              </w:rPr>
              <w:t>Aboriginal Affairs</w:t>
            </w:r>
          </w:p>
        </w:tc>
        <w:tc>
          <w:tcPr>
            <w:tcW w:w="5598" w:type="dxa"/>
          </w:tcPr>
          <w:p w:rsidR="00670C0B" w:rsidRPr="00986D23" w:rsidRDefault="00DE3A87" w:rsidP="00670C0B">
            <w:pPr>
              <w:rPr>
                <w:sz w:val="20"/>
              </w:rPr>
            </w:pPr>
            <w:r w:rsidRPr="00986D23">
              <w:rPr>
                <w:sz w:val="20"/>
              </w:rPr>
              <w:t>Indian reserves and support (like health care and education)</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27</w:t>
            </w:r>
          </w:p>
        </w:tc>
        <w:tc>
          <w:tcPr>
            <w:tcW w:w="1816" w:type="dxa"/>
          </w:tcPr>
          <w:p w:rsidR="00670C0B" w:rsidRPr="00986D23" w:rsidRDefault="00DE3A87" w:rsidP="00670C0B">
            <w:pPr>
              <w:rPr>
                <w:sz w:val="20"/>
              </w:rPr>
            </w:pPr>
            <w:r w:rsidRPr="00986D23">
              <w:rPr>
                <w:sz w:val="20"/>
              </w:rPr>
              <w:t>Criminal Law</w:t>
            </w:r>
          </w:p>
        </w:tc>
        <w:tc>
          <w:tcPr>
            <w:tcW w:w="5598" w:type="dxa"/>
          </w:tcPr>
          <w:p w:rsidR="00670C0B" w:rsidRPr="00986D23" w:rsidRDefault="00DE3A87" w:rsidP="00670C0B">
            <w:pPr>
              <w:rPr>
                <w:sz w:val="20"/>
              </w:rPr>
            </w:pPr>
            <w:r w:rsidRPr="00986D23">
              <w:rPr>
                <w:sz w:val="20"/>
              </w:rPr>
              <w:t>Making murder, smuggling, and theft illegal</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29</w:t>
            </w:r>
          </w:p>
        </w:tc>
        <w:tc>
          <w:tcPr>
            <w:tcW w:w="1816" w:type="dxa"/>
          </w:tcPr>
          <w:p w:rsidR="00670C0B" w:rsidRPr="00986D23" w:rsidRDefault="00DE3A87" w:rsidP="00670C0B">
            <w:pPr>
              <w:rPr>
                <w:sz w:val="20"/>
              </w:rPr>
            </w:pPr>
            <w:r w:rsidRPr="00986D23">
              <w:rPr>
                <w:sz w:val="20"/>
              </w:rPr>
              <w:t>Residual Powers</w:t>
            </w:r>
          </w:p>
        </w:tc>
        <w:tc>
          <w:tcPr>
            <w:tcW w:w="5598" w:type="dxa"/>
          </w:tcPr>
          <w:p w:rsidR="00670C0B" w:rsidRPr="00986D23" w:rsidRDefault="00DE3A87" w:rsidP="00670C0B">
            <w:pPr>
              <w:rPr>
                <w:sz w:val="20"/>
              </w:rPr>
            </w:pPr>
            <w:r w:rsidRPr="00986D23">
              <w:rPr>
                <w:sz w:val="20"/>
              </w:rPr>
              <w:t xml:space="preserve">Licensing of television stations and items not </w:t>
            </w:r>
            <w:r w:rsidRPr="00986D23">
              <w:rPr>
                <w:sz w:val="20"/>
              </w:rPr>
              <w:t>invented before 1867</w:t>
            </w:r>
          </w:p>
        </w:tc>
      </w:tr>
      <w:tr w:rsidR="00670C0B">
        <w:tc>
          <w:tcPr>
            <w:tcW w:w="648" w:type="dxa"/>
            <w:vMerge w:val="restart"/>
          </w:tcPr>
          <w:p w:rsidR="00670C0B" w:rsidRPr="00986D23" w:rsidRDefault="00DE3A87" w:rsidP="00670C0B">
            <w:pPr>
              <w:rPr>
                <w:sz w:val="20"/>
              </w:rPr>
            </w:pPr>
            <w:r w:rsidRPr="00986D23">
              <w:rPr>
                <w:sz w:val="20"/>
              </w:rPr>
              <w:t>92</w:t>
            </w:r>
          </w:p>
          <w:p w:rsidR="00670C0B" w:rsidRPr="00986D23" w:rsidRDefault="00DE3A87" w:rsidP="00670C0B">
            <w:pPr>
              <w:rPr>
                <w:sz w:val="20"/>
              </w:rPr>
            </w:pPr>
            <w:r w:rsidRPr="00986D23">
              <w:rPr>
                <w:sz w:val="20"/>
              </w:rPr>
              <w:t>Prov.</w:t>
            </w:r>
          </w:p>
        </w:tc>
        <w:tc>
          <w:tcPr>
            <w:tcW w:w="794" w:type="dxa"/>
          </w:tcPr>
          <w:p w:rsidR="00670C0B" w:rsidRPr="00986D23" w:rsidRDefault="00DE3A87" w:rsidP="00670C0B">
            <w:pPr>
              <w:rPr>
                <w:sz w:val="20"/>
              </w:rPr>
            </w:pPr>
            <w:r w:rsidRPr="00986D23">
              <w:rPr>
                <w:sz w:val="20"/>
              </w:rPr>
              <w:t>2</w:t>
            </w:r>
          </w:p>
        </w:tc>
        <w:tc>
          <w:tcPr>
            <w:tcW w:w="1816" w:type="dxa"/>
          </w:tcPr>
          <w:p w:rsidR="00670C0B" w:rsidRPr="00986D23" w:rsidRDefault="00DE3A87" w:rsidP="00670C0B">
            <w:pPr>
              <w:rPr>
                <w:sz w:val="20"/>
              </w:rPr>
            </w:pPr>
            <w:r w:rsidRPr="00986D23">
              <w:rPr>
                <w:sz w:val="20"/>
              </w:rPr>
              <w:t>Limited Taxation</w:t>
            </w:r>
          </w:p>
        </w:tc>
        <w:tc>
          <w:tcPr>
            <w:tcW w:w="5598" w:type="dxa"/>
          </w:tcPr>
          <w:p w:rsidR="00670C0B" w:rsidRPr="00986D23" w:rsidRDefault="00DE3A87" w:rsidP="00670C0B">
            <w:pPr>
              <w:rPr>
                <w:sz w:val="20"/>
              </w:rPr>
            </w:pPr>
            <w:r w:rsidRPr="00986D23">
              <w:rPr>
                <w:sz w:val="20"/>
              </w:rPr>
              <w:t>Income tax, taxes on corporations, provincial sales tax</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7</w:t>
            </w:r>
          </w:p>
        </w:tc>
        <w:tc>
          <w:tcPr>
            <w:tcW w:w="1816" w:type="dxa"/>
          </w:tcPr>
          <w:p w:rsidR="00670C0B" w:rsidRPr="00986D23" w:rsidRDefault="00DE3A87" w:rsidP="00670C0B">
            <w:pPr>
              <w:rPr>
                <w:sz w:val="20"/>
              </w:rPr>
            </w:pPr>
            <w:r w:rsidRPr="00986D23">
              <w:rPr>
                <w:sz w:val="20"/>
              </w:rPr>
              <w:t>Health Care</w:t>
            </w:r>
          </w:p>
        </w:tc>
        <w:tc>
          <w:tcPr>
            <w:tcW w:w="5598" w:type="dxa"/>
          </w:tcPr>
          <w:p w:rsidR="00670C0B" w:rsidRPr="00986D23" w:rsidRDefault="00DE3A87" w:rsidP="00670C0B">
            <w:pPr>
              <w:rPr>
                <w:sz w:val="20"/>
              </w:rPr>
            </w:pPr>
            <w:r w:rsidRPr="00986D23">
              <w:rPr>
                <w:sz w:val="20"/>
              </w:rPr>
              <w:t>Hospitals and licensing of doctors</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8</w:t>
            </w:r>
          </w:p>
        </w:tc>
        <w:tc>
          <w:tcPr>
            <w:tcW w:w="1816" w:type="dxa"/>
          </w:tcPr>
          <w:p w:rsidR="00670C0B" w:rsidRPr="00986D23" w:rsidRDefault="00DE3A87" w:rsidP="00670C0B">
            <w:pPr>
              <w:rPr>
                <w:sz w:val="20"/>
              </w:rPr>
            </w:pPr>
            <w:r w:rsidRPr="00986D23">
              <w:rPr>
                <w:sz w:val="20"/>
              </w:rPr>
              <w:t>Local Government</w:t>
            </w:r>
          </w:p>
        </w:tc>
        <w:tc>
          <w:tcPr>
            <w:tcW w:w="5598" w:type="dxa"/>
          </w:tcPr>
          <w:p w:rsidR="00670C0B" w:rsidRPr="00986D23" w:rsidRDefault="00DE3A87" w:rsidP="00670C0B">
            <w:pPr>
              <w:rPr>
                <w:sz w:val="20"/>
              </w:rPr>
            </w:pPr>
            <w:r w:rsidRPr="00986D23">
              <w:rPr>
                <w:sz w:val="20"/>
              </w:rPr>
              <w:t>The City of Toronto, Essex County, etc.</w:t>
            </w:r>
          </w:p>
        </w:tc>
      </w:tr>
      <w:tr w:rsidR="00670C0B">
        <w:tc>
          <w:tcPr>
            <w:tcW w:w="648" w:type="dxa"/>
            <w:vMerge/>
          </w:tcPr>
          <w:p w:rsidR="00670C0B" w:rsidRPr="00986D23" w:rsidRDefault="00DE3A87" w:rsidP="00670C0B">
            <w:pPr>
              <w:rPr>
                <w:sz w:val="20"/>
              </w:rPr>
            </w:pPr>
          </w:p>
        </w:tc>
        <w:tc>
          <w:tcPr>
            <w:tcW w:w="794" w:type="dxa"/>
          </w:tcPr>
          <w:p w:rsidR="00670C0B" w:rsidRPr="00986D23" w:rsidRDefault="00DE3A87" w:rsidP="00670C0B">
            <w:pPr>
              <w:rPr>
                <w:sz w:val="20"/>
              </w:rPr>
            </w:pPr>
            <w:r w:rsidRPr="00986D23">
              <w:rPr>
                <w:sz w:val="20"/>
              </w:rPr>
              <w:t>10</w:t>
            </w:r>
          </w:p>
        </w:tc>
        <w:tc>
          <w:tcPr>
            <w:tcW w:w="1816" w:type="dxa"/>
          </w:tcPr>
          <w:p w:rsidR="00670C0B" w:rsidRPr="00986D23" w:rsidRDefault="00DE3A87" w:rsidP="00670C0B">
            <w:pPr>
              <w:rPr>
                <w:sz w:val="20"/>
              </w:rPr>
            </w:pPr>
            <w:r w:rsidRPr="00986D23">
              <w:rPr>
                <w:sz w:val="20"/>
              </w:rPr>
              <w:t>Roads and Bridges</w:t>
            </w:r>
          </w:p>
        </w:tc>
        <w:tc>
          <w:tcPr>
            <w:tcW w:w="5598" w:type="dxa"/>
          </w:tcPr>
          <w:p w:rsidR="00670C0B" w:rsidRPr="00986D23" w:rsidRDefault="00DE3A87" w:rsidP="00670C0B">
            <w:pPr>
              <w:rPr>
                <w:sz w:val="20"/>
              </w:rPr>
            </w:pPr>
            <w:r w:rsidRPr="00986D23">
              <w:rPr>
                <w:sz w:val="20"/>
              </w:rPr>
              <w:t>Maintaining pro</w:t>
            </w:r>
            <w:r w:rsidRPr="00986D23">
              <w:rPr>
                <w:sz w:val="20"/>
              </w:rPr>
              <w:t>vincial highways</w:t>
            </w:r>
          </w:p>
        </w:tc>
      </w:tr>
      <w:tr w:rsidR="00670C0B">
        <w:tc>
          <w:tcPr>
            <w:tcW w:w="648" w:type="dxa"/>
          </w:tcPr>
          <w:p w:rsidR="00670C0B" w:rsidRPr="00986D23" w:rsidRDefault="00DE3A87" w:rsidP="00670C0B">
            <w:pPr>
              <w:rPr>
                <w:sz w:val="20"/>
              </w:rPr>
            </w:pPr>
            <w:r w:rsidRPr="00986D23">
              <w:rPr>
                <w:sz w:val="20"/>
              </w:rPr>
              <w:t>93</w:t>
            </w:r>
          </w:p>
          <w:p w:rsidR="00670C0B" w:rsidRPr="00986D23" w:rsidRDefault="00DE3A87" w:rsidP="00670C0B">
            <w:pPr>
              <w:rPr>
                <w:sz w:val="20"/>
              </w:rPr>
            </w:pPr>
            <w:r w:rsidRPr="00986D23">
              <w:rPr>
                <w:sz w:val="20"/>
              </w:rPr>
              <w:t>Prov.</w:t>
            </w:r>
          </w:p>
        </w:tc>
        <w:tc>
          <w:tcPr>
            <w:tcW w:w="794" w:type="dxa"/>
          </w:tcPr>
          <w:p w:rsidR="00670C0B" w:rsidRPr="00986D23" w:rsidRDefault="00DE3A87" w:rsidP="00670C0B">
            <w:pPr>
              <w:rPr>
                <w:sz w:val="20"/>
              </w:rPr>
            </w:pPr>
            <w:r w:rsidRPr="00986D23">
              <w:rPr>
                <w:sz w:val="20"/>
              </w:rPr>
              <w:t>1</w:t>
            </w:r>
          </w:p>
        </w:tc>
        <w:tc>
          <w:tcPr>
            <w:tcW w:w="1816" w:type="dxa"/>
          </w:tcPr>
          <w:p w:rsidR="00670C0B" w:rsidRPr="00986D23" w:rsidRDefault="00DE3A87" w:rsidP="00670C0B">
            <w:pPr>
              <w:rPr>
                <w:sz w:val="20"/>
              </w:rPr>
            </w:pPr>
            <w:r w:rsidRPr="00986D23">
              <w:rPr>
                <w:sz w:val="20"/>
              </w:rPr>
              <w:t>Education</w:t>
            </w:r>
          </w:p>
        </w:tc>
        <w:tc>
          <w:tcPr>
            <w:tcW w:w="5598" w:type="dxa"/>
          </w:tcPr>
          <w:p w:rsidR="00670C0B" w:rsidRPr="00986D23" w:rsidRDefault="00DE3A87" w:rsidP="00670C0B">
            <w:pPr>
              <w:rPr>
                <w:sz w:val="20"/>
              </w:rPr>
            </w:pPr>
            <w:r w:rsidRPr="00986D23">
              <w:rPr>
                <w:sz w:val="20"/>
              </w:rPr>
              <w:t>School boards, colleges, and universities</w:t>
            </w:r>
          </w:p>
        </w:tc>
      </w:tr>
    </w:tbl>
    <w:p w:rsidR="00670C0B" w:rsidRDefault="00DE3A87" w:rsidP="00670C0B"/>
    <w:p w:rsidR="00670C0B" w:rsidRDefault="00DE3A87" w:rsidP="00670C0B"/>
    <w:p w:rsidR="00670C0B" w:rsidRDefault="00DE3A87" w:rsidP="00670C0B">
      <w:pPr>
        <w:outlineLvl w:val="0"/>
        <w:rPr>
          <w:b/>
        </w:rPr>
      </w:pPr>
      <w:r>
        <w:rPr>
          <w:b/>
        </w:rPr>
        <w:br w:type="page"/>
        <w:t>Preparation Work and Tasks:</w:t>
      </w:r>
    </w:p>
    <w:p w:rsidR="00670C0B" w:rsidRDefault="00DE3A87" w:rsidP="00670C0B">
      <w:pPr>
        <w:numPr>
          <w:ilvl w:val="0"/>
          <w:numId w:val="12"/>
        </w:numPr>
      </w:pPr>
      <w:r>
        <w:t>For one week, look through local and national newspapers or magazines.  Find issues connected to government, such as health care, Aboriginal is</w:t>
      </w:r>
      <w:r>
        <w:t>sues, revenues from oil and natural gas.  Keep a list of the topics, note which government is responsible and whether or not there is a conflict between the two levels of government.  Record your findings.</w:t>
      </w:r>
    </w:p>
    <w:p w:rsidR="00670C0B" w:rsidRDefault="00DE3A87" w:rsidP="00670C0B">
      <w:pPr>
        <w:numPr>
          <w:ilvl w:val="0"/>
          <w:numId w:val="12"/>
        </w:numPr>
      </w:pPr>
      <w:r>
        <w:t>Do some research to find out about a recent disput</w:t>
      </w:r>
      <w:r>
        <w:t xml:space="preserve">e between the federal government and the provinces about one of the following areas: Aboriginal people, health care, the environment, trade, or telecommunications.  Explain (a) the federal position in the disagreement, (b) the provincial position, and (c) </w:t>
      </w:r>
      <w:r>
        <w:t>which position you feel makes more sense, and why.</w:t>
      </w:r>
    </w:p>
    <w:p w:rsidR="00670C0B" w:rsidRDefault="00DE3A87" w:rsidP="00670C0B">
      <w:pPr>
        <w:outlineLvl w:val="0"/>
        <w:rPr>
          <w:b/>
        </w:rPr>
      </w:pPr>
    </w:p>
    <w:p w:rsidR="00670C0B" w:rsidRDefault="00DE3A87" w:rsidP="00670C0B">
      <w:pPr>
        <w:outlineLvl w:val="0"/>
        <w:rPr>
          <w:b/>
        </w:rPr>
      </w:pPr>
    </w:p>
    <w:p w:rsidR="00670C0B" w:rsidRDefault="00DE3A87" w:rsidP="00670C0B">
      <w:pPr>
        <w:outlineLvl w:val="0"/>
      </w:pPr>
      <w:r>
        <w:rPr>
          <w:b/>
        </w:rPr>
        <w:t>Evaluation:</w:t>
      </w:r>
    </w:p>
    <w:tbl>
      <w:tblPr>
        <w:tblStyle w:val="TableGrid"/>
        <w:tblW w:w="0" w:type="auto"/>
        <w:tblLook w:val="00BF"/>
      </w:tblPr>
      <w:tblGrid>
        <w:gridCol w:w="1728"/>
        <w:gridCol w:w="1710"/>
        <w:gridCol w:w="1710"/>
        <w:gridCol w:w="1710"/>
        <w:gridCol w:w="1530"/>
        <w:gridCol w:w="468"/>
      </w:tblGrid>
      <w:tr w:rsidR="00670C0B" w:rsidRPr="00825D50">
        <w:tc>
          <w:tcPr>
            <w:tcW w:w="1728" w:type="dxa"/>
          </w:tcPr>
          <w:p w:rsidR="00670C0B" w:rsidRPr="00825D50" w:rsidRDefault="00DE3A87" w:rsidP="00670C0B">
            <w:pPr>
              <w:rPr>
                <w:b/>
              </w:rPr>
            </w:pPr>
            <w:r w:rsidRPr="00825D50">
              <w:rPr>
                <w:b/>
              </w:rPr>
              <w:t>Category</w:t>
            </w:r>
          </w:p>
        </w:tc>
        <w:tc>
          <w:tcPr>
            <w:tcW w:w="1710" w:type="dxa"/>
          </w:tcPr>
          <w:p w:rsidR="00670C0B" w:rsidRPr="00825D50" w:rsidRDefault="00DE3A87" w:rsidP="00670C0B">
            <w:pPr>
              <w:rPr>
                <w:b/>
              </w:rPr>
            </w:pPr>
            <w:r w:rsidRPr="00825D50">
              <w:rPr>
                <w:b/>
              </w:rPr>
              <w:t>Level 4</w:t>
            </w:r>
          </w:p>
        </w:tc>
        <w:tc>
          <w:tcPr>
            <w:tcW w:w="1710" w:type="dxa"/>
          </w:tcPr>
          <w:p w:rsidR="00670C0B" w:rsidRPr="00825D50" w:rsidRDefault="00DE3A87" w:rsidP="00670C0B">
            <w:pPr>
              <w:rPr>
                <w:b/>
              </w:rPr>
            </w:pPr>
            <w:r w:rsidRPr="00825D50">
              <w:rPr>
                <w:b/>
              </w:rPr>
              <w:t>Level 3</w:t>
            </w:r>
          </w:p>
        </w:tc>
        <w:tc>
          <w:tcPr>
            <w:tcW w:w="1710" w:type="dxa"/>
          </w:tcPr>
          <w:p w:rsidR="00670C0B" w:rsidRPr="00825D50" w:rsidRDefault="00DE3A87" w:rsidP="00670C0B">
            <w:pPr>
              <w:rPr>
                <w:b/>
              </w:rPr>
            </w:pPr>
            <w:r w:rsidRPr="00825D50">
              <w:rPr>
                <w:b/>
              </w:rPr>
              <w:t>Level 2</w:t>
            </w:r>
          </w:p>
        </w:tc>
        <w:tc>
          <w:tcPr>
            <w:tcW w:w="1530" w:type="dxa"/>
          </w:tcPr>
          <w:p w:rsidR="00670C0B" w:rsidRPr="00825D50" w:rsidRDefault="00DE3A87" w:rsidP="00670C0B">
            <w:pPr>
              <w:rPr>
                <w:b/>
              </w:rPr>
            </w:pPr>
            <w:r w:rsidRPr="00825D50">
              <w:rPr>
                <w:b/>
              </w:rPr>
              <w:t>Level 1</w:t>
            </w:r>
          </w:p>
        </w:tc>
        <w:tc>
          <w:tcPr>
            <w:tcW w:w="468" w:type="dxa"/>
          </w:tcPr>
          <w:p w:rsidR="00670C0B" w:rsidRPr="00825D50" w:rsidRDefault="00DE3A87" w:rsidP="00670C0B">
            <w:pPr>
              <w:rPr>
                <w:b/>
              </w:rPr>
            </w:pPr>
            <w:r w:rsidRPr="00825D50">
              <w:rPr>
                <w:b/>
              </w:rPr>
              <w:t>%</w:t>
            </w:r>
          </w:p>
        </w:tc>
      </w:tr>
      <w:tr w:rsidR="00670C0B" w:rsidRPr="00825D50">
        <w:tc>
          <w:tcPr>
            <w:tcW w:w="1728" w:type="dxa"/>
          </w:tcPr>
          <w:p w:rsidR="00670C0B" w:rsidRPr="00C8593D" w:rsidRDefault="00DE3A87" w:rsidP="00670C0B">
            <w:pPr>
              <w:rPr>
                <w:sz w:val="20"/>
              </w:rPr>
            </w:pPr>
            <w:r w:rsidRPr="00C8593D">
              <w:rPr>
                <w:sz w:val="20"/>
              </w:rPr>
              <w:t>Research and Knowledge</w:t>
            </w:r>
          </w:p>
        </w:tc>
        <w:tc>
          <w:tcPr>
            <w:tcW w:w="1710" w:type="dxa"/>
          </w:tcPr>
          <w:p w:rsidR="00670C0B" w:rsidRPr="001D709C" w:rsidRDefault="00DE3A87" w:rsidP="00670C0B">
            <w:pPr>
              <w:rPr>
                <w:sz w:val="20"/>
              </w:rPr>
            </w:pPr>
            <w:r w:rsidRPr="001D709C">
              <w:rPr>
                <w:sz w:val="20"/>
              </w:rPr>
              <w:t>The assignment demonstrates exceptional knowledge of how powers are divided between the federal and provincial governments.</w:t>
            </w:r>
          </w:p>
        </w:tc>
        <w:tc>
          <w:tcPr>
            <w:tcW w:w="1710" w:type="dxa"/>
          </w:tcPr>
          <w:p w:rsidR="00670C0B" w:rsidRPr="001D709C" w:rsidRDefault="00DE3A87" w:rsidP="00670C0B">
            <w:pPr>
              <w:rPr>
                <w:sz w:val="20"/>
              </w:rPr>
            </w:pPr>
            <w:r w:rsidRPr="001D709C">
              <w:rPr>
                <w:sz w:val="20"/>
              </w:rPr>
              <w:t>The assignment demonstrates adequate knowledge of how powers are divided between the federal and provincial governments.</w:t>
            </w:r>
          </w:p>
        </w:tc>
        <w:tc>
          <w:tcPr>
            <w:tcW w:w="1710" w:type="dxa"/>
          </w:tcPr>
          <w:p w:rsidR="00670C0B" w:rsidRPr="001D709C" w:rsidRDefault="00DE3A87" w:rsidP="00670C0B">
            <w:pPr>
              <w:rPr>
                <w:sz w:val="20"/>
              </w:rPr>
            </w:pPr>
          </w:p>
        </w:tc>
        <w:tc>
          <w:tcPr>
            <w:tcW w:w="1530" w:type="dxa"/>
          </w:tcPr>
          <w:p w:rsidR="00670C0B" w:rsidRPr="001D709C" w:rsidRDefault="00DE3A87" w:rsidP="00670C0B">
            <w:pPr>
              <w:rPr>
                <w:sz w:val="20"/>
              </w:rPr>
            </w:pPr>
          </w:p>
        </w:tc>
        <w:tc>
          <w:tcPr>
            <w:tcW w:w="468" w:type="dxa"/>
          </w:tcPr>
          <w:p w:rsidR="00670C0B" w:rsidRPr="001D709C" w:rsidRDefault="00DE3A87" w:rsidP="00670C0B">
            <w:pPr>
              <w:rPr>
                <w:sz w:val="20"/>
              </w:rPr>
            </w:pPr>
            <w:r w:rsidRPr="001D709C">
              <w:rPr>
                <w:sz w:val="20"/>
              </w:rPr>
              <w:t>30</w:t>
            </w:r>
          </w:p>
        </w:tc>
      </w:tr>
      <w:tr w:rsidR="00670C0B" w:rsidRPr="00825D50">
        <w:tc>
          <w:tcPr>
            <w:tcW w:w="1728" w:type="dxa"/>
          </w:tcPr>
          <w:p w:rsidR="00670C0B" w:rsidRPr="00C8593D" w:rsidRDefault="00DE3A87" w:rsidP="00670C0B">
            <w:pPr>
              <w:rPr>
                <w:sz w:val="20"/>
              </w:rPr>
            </w:pPr>
            <w:r w:rsidRPr="00C8593D">
              <w:rPr>
                <w:sz w:val="20"/>
              </w:rPr>
              <w:t>Information</w:t>
            </w:r>
          </w:p>
        </w:tc>
        <w:tc>
          <w:tcPr>
            <w:tcW w:w="1710" w:type="dxa"/>
          </w:tcPr>
          <w:p w:rsidR="00670C0B" w:rsidRPr="001D709C" w:rsidRDefault="00DE3A87" w:rsidP="00670C0B">
            <w:pPr>
              <w:rPr>
                <w:sz w:val="20"/>
              </w:rPr>
            </w:pPr>
            <w:r w:rsidRPr="001D709C">
              <w:rPr>
                <w:sz w:val="20"/>
              </w:rPr>
              <w:t>The information describes many significant cause and effects that has allowed for the success between both government</w:t>
            </w:r>
            <w:r w:rsidRPr="001D709C">
              <w:rPr>
                <w:sz w:val="20"/>
              </w:rPr>
              <w:t>s.</w:t>
            </w:r>
          </w:p>
        </w:tc>
        <w:tc>
          <w:tcPr>
            <w:tcW w:w="1710" w:type="dxa"/>
          </w:tcPr>
          <w:p w:rsidR="00670C0B" w:rsidRPr="001D709C" w:rsidRDefault="00DE3A87" w:rsidP="00670C0B">
            <w:pPr>
              <w:rPr>
                <w:sz w:val="20"/>
              </w:rPr>
            </w:pPr>
            <w:r w:rsidRPr="001D709C">
              <w:rPr>
                <w:sz w:val="20"/>
              </w:rPr>
              <w:t>The information describes a few significant cause and effects that has allowed for the success between both governments.</w:t>
            </w:r>
          </w:p>
        </w:tc>
        <w:tc>
          <w:tcPr>
            <w:tcW w:w="1710" w:type="dxa"/>
          </w:tcPr>
          <w:p w:rsidR="00670C0B" w:rsidRPr="001D709C" w:rsidRDefault="00DE3A87" w:rsidP="00670C0B">
            <w:pPr>
              <w:rPr>
                <w:sz w:val="20"/>
              </w:rPr>
            </w:pPr>
          </w:p>
        </w:tc>
        <w:tc>
          <w:tcPr>
            <w:tcW w:w="1530" w:type="dxa"/>
          </w:tcPr>
          <w:p w:rsidR="00670C0B" w:rsidRPr="001D709C" w:rsidRDefault="00DE3A87" w:rsidP="00670C0B">
            <w:pPr>
              <w:rPr>
                <w:sz w:val="20"/>
              </w:rPr>
            </w:pPr>
          </w:p>
        </w:tc>
        <w:tc>
          <w:tcPr>
            <w:tcW w:w="468" w:type="dxa"/>
          </w:tcPr>
          <w:p w:rsidR="00670C0B" w:rsidRPr="001D709C" w:rsidRDefault="00DE3A87" w:rsidP="00670C0B">
            <w:pPr>
              <w:rPr>
                <w:sz w:val="20"/>
              </w:rPr>
            </w:pPr>
            <w:r w:rsidRPr="001D709C">
              <w:rPr>
                <w:sz w:val="20"/>
              </w:rPr>
              <w:t>30</w:t>
            </w:r>
          </w:p>
        </w:tc>
      </w:tr>
      <w:tr w:rsidR="00670C0B" w:rsidRPr="00825D50">
        <w:tc>
          <w:tcPr>
            <w:tcW w:w="1728" w:type="dxa"/>
          </w:tcPr>
          <w:p w:rsidR="00670C0B" w:rsidRPr="00C8593D" w:rsidRDefault="00DE3A87" w:rsidP="00670C0B">
            <w:pPr>
              <w:rPr>
                <w:sz w:val="20"/>
              </w:rPr>
            </w:pPr>
            <w:r w:rsidRPr="00C8593D">
              <w:rPr>
                <w:sz w:val="20"/>
              </w:rPr>
              <w:t>Design and Presentation</w:t>
            </w:r>
          </w:p>
        </w:tc>
        <w:tc>
          <w:tcPr>
            <w:tcW w:w="1710" w:type="dxa"/>
          </w:tcPr>
          <w:p w:rsidR="00670C0B" w:rsidRPr="001D709C" w:rsidRDefault="00DE3A87" w:rsidP="00670C0B">
            <w:pPr>
              <w:rPr>
                <w:sz w:val="20"/>
              </w:rPr>
            </w:pPr>
            <w:r w:rsidRPr="001D709C">
              <w:rPr>
                <w:sz w:val="20"/>
              </w:rPr>
              <w:t>The assignment’s design and layout is very attractive and inviting.</w:t>
            </w:r>
          </w:p>
        </w:tc>
        <w:tc>
          <w:tcPr>
            <w:tcW w:w="1710" w:type="dxa"/>
          </w:tcPr>
          <w:p w:rsidR="00670C0B" w:rsidRPr="001D709C" w:rsidRDefault="00DE3A87" w:rsidP="00670C0B">
            <w:pPr>
              <w:rPr>
                <w:sz w:val="20"/>
              </w:rPr>
            </w:pPr>
            <w:r w:rsidRPr="001D709C">
              <w:rPr>
                <w:sz w:val="20"/>
              </w:rPr>
              <w:t>The assignment’s design and layout</w:t>
            </w:r>
            <w:r w:rsidRPr="001D709C">
              <w:rPr>
                <w:sz w:val="20"/>
              </w:rPr>
              <w:t xml:space="preserve"> is fairly attractive and inviting.</w:t>
            </w:r>
          </w:p>
        </w:tc>
        <w:tc>
          <w:tcPr>
            <w:tcW w:w="1710" w:type="dxa"/>
          </w:tcPr>
          <w:p w:rsidR="00670C0B" w:rsidRPr="001D709C" w:rsidRDefault="00DE3A87" w:rsidP="00670C0B">
            <w:pPr>
              <w:rPr>
                <w:sz w:val="20"/>
              </w:rPr>
            </w:pPr>
          </w:p>
        </w:tc>
        <w:tc>
          <w:tcPr>
            <w:tcW w:w="1530" w:type="dxa"/>
          </w:tcPr>
          <w:p w:rsidR="00670C0B" w:rsidRPr="001D709C" w:rsidRDefault="00DE3A87" w:rsidP="00670C0B">
            <w:pPr>
              <w:rPr>
                <w:sz w:val="20"/>
              </w:rPr>
            </w:pPr>
          </w:p>
        </w:tc>
        <w:tc>
          <w:tcPr>
            <w:tcW w:w="468" w:type="dxa"/>
          </w:tcPr>
          <w:p w:rsidR="00670C0B" w:rsidRPr="001D709C" w:rsidRDefault="00DE3A87" w:rsidP="00670C0B">
            <w:pPr>
              <w:rPr>
                <w:sz w:val="20"/>
              </w:rPr>
            </w:pPr>
            <w:r w:rsidRPr="001D709C">
              <w:rPr>
                <w:sz w:val="20"/>
              </w:rPr>
              <w:t>40</w:t>
            </w:r>
          </w:p>
        </w:tc>
      </w:tr>
    </w:tbl>
    <w:p w:rsidR="00670C0B" w:rsidRPr="00825D50" w:rsidRDefault="00DE3A87" w:rsidP="00670C0B"/>
    <w:sectPr w:rsidR="00670C0B" w:rsidRPr="00825D50" w:rsidSect="00670C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DE3A8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Word 12.1.0</Application>
  <DocSecurity>0</DocSecurity>
  <Lines>24</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Overview:</vt:lpstr>
      <vt:lpstr>Preparation Work and Tasks:</vt:lpstr>
      <vt:lpstr/>
      <vt:lpstr/>
      <vt:lpstr>Evaluation:</vt:lpstr>
    </vt:vector>
  </TitlesOfParts>
  <Company> UAG</Company>
  <LinksUpToDate>false</LinksUpToDate>
  <CharactersWithSpaces>3671</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2012-08-22T17:34:00Z</dcterms:created>
  <dcterms:modified xsi:type="dcterms:W3CDTF">2012-08-22T17:34:00Z</dcterms:modified>
</cp:coreProperties>
</file>