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0A27" w:rsidRPr="00100A27" w:rsidRDefault="004275A3" w:rsidP="00100A27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</w:rPr>
        <w:t>Immigration to Canada</w:t>
      </w:r>
    </w:p>
    <w:p w:rsidR="00100A27" w:rsidRDefault="004275A3"/>
    <w:p w:rsidR="00100A27" w:rsidRPr="00100A27" w:rsidRDefault="004275A3">
      <w:pPr>
        <w:rPr>
          <w:b/>
        </w:rPr>
      </w:pPr>
      <w:r>
        <w:rPr>
          <w:b/>
        </w:rPr>
        <w:t>Past Immigrants</w:t>
      </w:r>
    </w:p>
    <w:p w:rsidR="00100A27" w:rsidRDefault="004275A3" w:rsidP="00100A27">
      <w:pPr>
        <w:numPr>
          <w:ilvl w:val="0"/>
          <w:numId w:val="4"/>
        </w:numPr>
      </w:pPr>
      <w:r>
        <w:t>50 years following Confederation, there was a major effort to populate the Prairie region;</w:t>
      </w:r>
    </w:p>
    <w:p w:rsidR="00100A27" w:rsidRDefault="004275A3" w:rsidP="00100A27">
      <w:pPr>
        <w:numPr>
          <w:ilvl w:val="0"/>
          <w:numId w:val="4"/>
        </w:numPr>
      </w:pPr>
      <w:r>
        <w:t>Agents went to Europe and the U.S. to lure settlers;</w:t>
      </w:r>
    </w:p>
    <w:p w:rsidR="00100A27" w:rsidRDefault="004275A3" w:rsidP="00100A27">
      <w:pPr>
        <w:numPr>
          <w:ilvl w:val="0"/>
          <w:numId w:val="4"/>
        </w:numPr>
      </w:pPr>
      <w:r>
        <w:t>Advertised as the “Last Best West”;</w:t>
      </w:r>
    </w:p>
    <w:p w:rsidR="00100A27" w:rsidRDefault="004275A3" w:rsidP="00100A27">
      <w:pPr>
        <w:numPr>
          <w:ilvl w:val="0"/>
          <w:numId w:val="4"/>
        </w:numPr>
      </w:pPr>
      <w:r>
        <w:t>More than 8 million came during t</w:t>
      </w:r>
      <w:r>
        <w:t>he first century after Confederation;</w:t>
      </w:r>
    </w:p>
    <w:p w:rsidR="00100A27" w:rsidRDefault="004275A3" w:rsidP="00100A27">
      <w:pPr>
        <w:numPr>
          <w:ilvl w:val="0"/>
          <w:numId w:val="4"/>
        </w:numPr>
      </w:pPr>
      <w:r>
        <w:t>Strict laws restricted certain ethnicities from entering or people with disabilities.</w:t>
      </w:r>
    </w:p>
    <w:p w:rsidR="00100A27" w:rsidRDefault="004275A3" w:rsidP="00100A27">
      <w:pPr>
        <w:rPr>
          <w:b/>
        </w:rPr>
      </w:pPr>
      <w:r>
        <w:rPr>
          <w:b/>
        </w:rPr>
        <w:t>Immigration Today</w:t>
      </w:r>
    </w:p>
    <w:p w:rsidR="00100A27" w:rsidRDefault="004275A3" w:rsidP="00100A27">
      <w:pPr>
        <w:numPr>
          <w:ilvl w:val="0"/>
          <w:numId w:val="5"/>
        </w:numPr>
      </w:pPr>
      <w:r>
        <w:t>Immigrants need to apply at a Canadian visa office outside of Canada;</w:t>
      </w:r>
    </w:p>
    <w:p w:rsidR="00100A27" w:rsidRDefault="004275A3" w:rsidP="00100A27">
      <w:pPr>
        <w:numPr>
          <w:ilvl w:val="0"/>
          <w:numId w:val="5"/>
        </w:numPr>
      </w:pPr>
      <w:r>
        <w:t>Skilled workers and professionals are wanted</w:t>
      </w:r>
      <w:r>
        <w:t>;</w:t>
      </w:r>
    </w:p>
    <w:p w:rsidR="00100A27" w:rsidRDefault="004275A3" w:rsidP="00100A27">
      <w:pPr>
        <w:numPr>
          <w:ilvl w:val="0"/>
          <w:numId w:val="5"/>
        </w:numPr>
      </w:pPr>
      <w:r>
        <w:t>Investors who can start a business are also preferred;</w:t>
      </w:r>
    </w:p>
    <w:p w:rsidR="00100A27" w:rsidRDefault="004275A3" w:rsidP="00100A27">
      <w:pPr>
        <w:numPr>
          <w:ilvl w:val="0"/>
          <w:numId w:val="5"/>
        </w:numPr>
      </w:pPr>
      <w:r>
        <w:t>Finally, family members sponsored by permanent residents of Canada.</w:t>
      </w:r>
    </w:p>
    <w:p w:rsidR="00100A27" w:rsidRDefault="004275A3" w:rsidP="00100A27">
      <w:pPr>
        <w:rPr>
          <w:b/>
        </w:rPr>
      </w:pPr>
      <w:r>
        <w:rPr>
          <w:b/>
        </w:rPr>
        <w:t>Patterns Since 1980</w:t>
      </w:r>
    </w:p>
    <w:p w:rsidR="00100A27" w:rsidRDefault="004275A3" w:rsidP="00100A27">
      <w:pPr>
        <w:numPr>
          <w:ilvl w:val="0"/>
          <w:numId w:val="6"/>
        </w:numPr>
      </w:pPr>
      <w:r>
        <w:t>Economic immigrants are those accepted because of their skills, education, investments, or entrepreneurship;</w:t>
      </w:r>
    </w:p>
    <w:p w:rsidR="00100A27" w:rsidRDefault="004275A3" w:rsidP="00100A27">
      <w:pPr>
        <w:numPr>
          <w:ilvl w:val="0"/>
          <w:numId w:val="6"/>
        </w:numPr>
      </w:pPr>
      <w:r>
        <w:t>Th</w:t>
      </w:r>
      <w:r>
        <w:t>is class of immigrant has grown significantly since mid-1980s;</w:t>
      </w:r>
    </w:p>
    <w:p w:rsidR="00100A27" w:rsidRDefault="004275A3" w:rsidP="00100A27">
      <w:pPr>
        <w:numPr>
          <w:ilvl w:val="0"/>
          <w:numId w:val="6"/>
        </w:numPr>
      </w:pPr>
      <w:r>
        <w:t>Fewer economic immigrants are excepted when unemployment is high.</w:t>
      </w:r>
    </w:p>
    <w:p w:rsidR="00100A27" w:rsidRDefault="004275A3" w:rsidP="00100A27">
      <w:pPr>
        <w:rPr>
          <w:b/>
        </w:rPr>
      </w:pPr>
      <w:r>
        <w:rPr>
          <w:b/>
        </w:rPr>
        <w:t>Conclusion</w:t>
      </w:r>
    </w:p>
    <w:p w:rsidR="00100A27" w:rsidRPr="00100A27" w:rsidRDefault="004275A3" w:rsidP="00100A27">
      <w:pPr>
        <w:numPr>
          <w:ilvl w:val="0"/>
          <w:numId w:val="7"/>
        </w:numPr>
      </w:pPr>
      <w:r w:rsidRPr="00100A27">
        <w:t>Between 2001 and 2006, about 1.2 million people immigrated to Canada;</w:t>
      </w:r>
    </w:p>
    <w:p w:rsidR="00100A27" w:rsidRPr="00100A27" w:rsidRDefault="004275A3" w:rsidP="00100A27">
      <w:pPr>
        <w:numPr>
          <w:ilvl w:val="0"/>
          <w:numId w:val="7"/>
        </w:numPr>
      </w:pPr>
      <w:r w:rsidRPr="00100A27">
        <w:t xml:space="preserve">Half of them came to Ontario and most of them </w:t>
      </w:r>
      <w:r w:rsidRPr="00100A27">
        <w:t>stayed in the GTA;</w:t>
      </w:r>
    </w:p>
    <w:p w:rsidR="00100A27" w:rsidRPr="00100A27" w:rsidRDefault="004275A3" w:rsidP="00100A27">
      <w:pPr>
        <w:numPr>
          <w:ilvl w:val="0"/>
          <w:numId w:val="7"/>
        </w:numPr>
      </w:pPr>
      <w:r w:rsidRPr="00100A27">
        <w:t>85% of immigrants choose between BC, Ontario, and Quebec;</w:t>
      </w:r>
    </w:p>
    <w:p w:rsidR="00100A27" w:rsidRPr="00100A27" w:rsidRDefault="004275A3" w:rsidP="00100A27">
      <w:pPr>
        <w:numPr>
          <w:ilvl w:val="0"/>
          <w:numId w:val="7"/>
        </w:numPr>
      </w:pPr>
      <w:r w:rsidRPr="00100A27">
        <w:t>Most of those immigrants stay in Vancouver, Toronto, or Montreal.</w:t>
      </w:r>
    </w:p>
    <w:p w:rsidR="00100A27" w:rsidRDefault="004275A3"/>
    <w:sectPr w:rsidR="00100A27" w:rsidSect="00100A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F5985CA8"/>
    <w:lvl w:ilvl="0">
      <w:numFmt w:val="bullet"/>
      <w:lvlText w:val="*"/>
      <w:lvlJc w:val="left"/>
    </w:lvl>
  </w:abstractNum>
  <w:abstractNum w:abstractNumId="1">
    <w:nsid w:val="037D0836"/>
    <w:multiLevelType w:val="hybridMultilevel"/>
    <w:tmpl w:val="466885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85962"/>
    <w:multiLevelType w:val="hybridMultilevel"/>
    <w:tmpl w:val="9516ED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11453"/>
    <w:multiLevelType w:val="hybridMultilevel"/>
    <w:tmpl w:val="D3FC1B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A73049"/>
    <w:multiLevelType w:val="hybridMultilevel"/>
    <w:tmpl w:val="59F0C9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4275A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Word 12.1.0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1182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2012-08-26T04:19:00Z</dcterms:created>
  <dcterms:modified xsi:type="dcterms:W3CDTF">2012-08-26T04:19:00Z</dcterms:modified>
</cp:coreProperties>
</file>