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A6C48" w:rsidRDefault="00E75860">
      <w:pPr>
        <w:rPr>
          <w:b/>
          <w:sz w:val="36"/>
        </w:rPr>
      </w:pPr>
      <w:r>
        <w:rPr>
          <w:noProof/>
        </w:rPr>
        <w:drawing>
          <wp:inline distT="0" distB="0" distL="0" distR="0">
            <wp:extent cx="906145" cy="914400"/>
            <wp:effectExtent l="25400" t="0" r="8255" b="0"/>
            <wp:docPr id="1" name="Picture 1" descr="Bluewa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water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b/>
          <w:sz w:val="36"/>
        </w:rPr>
        <w:t>Work with Evidence:</w:t>
      </w:r>
    </w:p>
    <w:p w:rsidR="008A6C48" w:rsidRPr="008A6C48" w:rsidRDefault="00E75860" w:rsidP="008A6C48">
      <w:pPr>
        <w:pBdr>
          <w:bottom w:val="thickThinSmallGap" w:sz="18" w:space="1" w:color="auto"/>
        </w:pBdr>
        <w:jc w:val="center"/>
        <w:rPr>
          <w:b/>
          <w:i/>
          <w:sz w:val="36"/>
        </w:rPr>
      </w:pPr>
      <w:r>
        <w:rPr>
          <w:b/>
          <w:i/>
          <w:sz w:val="36"/>
        </w:rPr>
        <w:t>Voting Patterns of 1904 and 1911</w:t>
      </w:r>
    </w:p>
    <w:p w:rsidR="008A6C48" w:rsidRDefault="00E75860"/>
    <w:p w:rsidR="008A6C48" w:rsidRPr="008A6C48" w:rsidRDefault="00E75860">
      <w:pPr>
        <w:rPr>
          <w:b/>
        </w:rPr>
      </w:pPr>
      <w:r>
        <w:rPr>
          <w:b/>
        </w:rPr>
        <w:t>Introduction</w:t>
      </w:r>
    </w:p>
    <w:p w:rsidR="008A6C48" w:rsidRDefault="00E75860" w:rsidP="008A6C48">
      <w:pPr>
        <w:numPr>
          <w:ilvl w:val="0"/>
          <w:numId w:val="4"/>
        </w:numPr>
      </w:pPr>
      <w:r>
        <w:t>When historians compare the elections of 1904 and 1911, they can observe changes in the voting patterns;</w:t>
      </w:r>
    </w:p>
    <w:p w:rsidR="008A6C48" w:rsidRDefault="00E75860" w:rsidP="008A6C48">
      <w:pPr>
        <w:numPr>
          <w:ilvl w:val="0"/>
          <w:numId w:val="4"/>
        </w:numPr>
      </w:pPr>
      <w:r>
        <w:t xml:space="preserve">The chart represents the percentage vote for the parties in the provinces shown </w:t>
      </w:r>
      <w:r>
        <w:t>in the next slide.</w:t>
      </w:r>
    </w:p>
    <w:p w:rsidR="008A6C48" w:rsidRDefault="00E75860" w:rsidP="008A6C48">
      <w:pPr>
        <w:rPr>
          <w:b/>
        </w:rPr>
      </w:pPr>
    </w:p>
    <w:p w:rsidR="008A6C48" w:rsidRDefault="00E75860" w:rsidP="008A6C48">
      <w:pPr>
        <w:rPr>
          <w:b/>
        </w:rPr>
      </w:pPr>
    </w:p>
    <w:p w:rsidR="008A6C48" w:rsidRDefault="00E75860" w:rsidP="008A6C48">
      <w:pPr>
        <w:rPr>
          <w:b/>
        </w:rPr>
      </w:pPr>
      <w:r>
        <w:rPr>
          <w:b/>
        </w:rPr>
        <w:t>Voting Patterns</w:t>
      </w:r>
    </w:p>
    <w:p w:rsidR="008A6C48" w:rsidRDefault="00E75860" w:rsidP="008A6C48">
      <w:pPr>
        <w:numPr>
          <w:ilvl w:val="0"/>
          <w:numId w:val="5"/>
        </w:numPr>
      </w:pPr>
      <w:r>
        <w:t>Chart showing the reversal of votes between the Conservatives and Liberals.</w:t>
      </w:r>
    </w:p>
    <w:p w:rsidR="008A6C48" w:rsidRDefault="00E75860" w:rsidP="008A6C48">
      <w:pPr>
        <w:rPr>
          <w:b/>
        </w:rPr>
      </w:pPr>
    </w:p>
    <w:p w:rsidR="008A6C48" w:rsidRDefault="00E75860" w:rsidP="008A6C48">
      <w:pPr>
        <w:rPr>
          <w:b/>
        </w:rPr>
      </w:pPr>
    </w:p>
    <w:p w:rsidR="008A6C48" w:rsidRDefault="00E75860" w:rsidP="008A6C48">
      <w:pPr>
        <w:rPr>
          <w:b/>
        </w:rPr>
      </w:pPr>
      <w:r>
        <w:rPr>
          <w:b/>
        </w:rPr>
        <w:t>Conclusion</w:t>
      </w:r>
    </w:p>
    <w:p w:rsidR="008A6C48" w:rsidRDefault="00E75860" w:rsidP="008A6C48">
      <w:pPr>
        <w:numPr>
          <w:ilvl w:val="0"/>
          <w:numId w:val="5"/>
        </w:numPr>
      </w:pPr>
      <w:r>
        <w:t>The voters returned the Conservatives to power;</w:t>
      </w:r>
    </w:p>
    <w:p w:rsidR="008A6C48" w:rsidRDefault="00E75860" w:rsidP="008A6C48">
      <w:pPr>
        <w:numPr>
          <w:ilvl w:val="0"/>
          <w:numId w:val="5"/>
        </w:numPr>
      </w:pPr>
      <w:r>
        <w:t>For the immediate future, Canada would still be economically tied to Britain;</w:t>
      </w:r>
    </w:p>
    <w:p w:rsidR="008A6C48" w:rsidRDefault="00E75860" w:rsidP="008A6C48">
      <w:pPr>
        <w:numPr>
          <w:ilvl w:val="0"/>
          <w:numId w:val="5"/>
        </w:numPr>
      </w:pPr>
      <w:r>
        <w:t>1911</w:t>
      </w:r>
      <w:r>
        <w:t>, voters chose British ties over American ones;</w:t>
      </w:r>
    </w:p>
    <w:p w:rsidR="008A6C48" w:rsidRPr="008A6C48" w:rsidRDefault="00E75860" w:rsidP="008A6C48">
      <w:pPr>
        <w:numPr>
          <w:ilvl w:val="0"/>
          <w:numId w:val="5"/>
        </w:numPr>
      </w:pPr>
      <w:r>
        <w:t>Borden won a strong majority in the House of Commons.</w:t>
      </w:r>
    </w:p>
    <w:p w:rsidR="008A6C48" w:rsidRDefault="00E75860"/>
    <w:sectPr w:rsidR="008A6C48" w:rsidSect="008A6C4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FE"/>
    <w:multiLevelType w:val="singleLevel"/>
    <w:tmpl w:val="CD9433E2"/>
    <w:lvl w:ilvl="0">
      <w:numFmt w:val="bullet"/>
      <w:lvlText w:val="*"/>
      <w:lvlJc w:val="left"/>
    </w:lvl>
  </w:abstractNum>
  <w:abstractNum w:abstractNumId="1">
    <w:nsid w:val="3E29698E"/>
    <w:multiLevelType w:val="hybridMultilevel"/>
    <w:tmpl w:val="EA880DB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FA2554"/>
    <w:multiLevelType w:val="hybridMultilevel"/>
    <w:tmpl w:val="5E6003C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2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E7586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Word 12.1.0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622</CharactersWithSpaces>
  <SharedDoc>false</SharedDoc>
  <HLinks>
    <vt:vector size="6" baseType="variant">
      <vt:variant>
        <vt:i4>7143469</vt:i4>
      </vt:variant>
      <vt:variant>
        <vt:i4>1536</vt:i4>
      </vt:variant>
      <vt:variant>
        <vt:i4>1025</vt:i4>
      </vt:variant>
      <vt:variant>
        <vt:i4>1</vt:i4>
      </vt:variant>
      <vt:variant>
        <vt:lpwstr>Bluewater 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2004 Test Drive User</dc:creator>
  <cp:keywords/>
  <cp:lastModifiedBy>Matthew Patterson</cp:lastModifiedBy>
  <cp:revision>2</cp:revision>
  <dcterms:created xsi:type="dcterms:W3CDTF">2012-09-01T19:30:00Z</dcterms:created>
  <dcterms:modified xsi:type="dcterms:W3CDTF">2012-09-01T19:30:00Z</dcterms:modified>
</cp:coreProperties>
</file>